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6E731961" w:rsidR="00A160B2" w:rsidRDefault="00F41D58" w:rsidP="006C3150">
            <w:pPr>
              <w:pStyle w:val="Infotext"/>
              <w:rPr>
                <w:rFonts w:cs="Arial"/>
              </w:rPr>
            </w:pPr>
            <w:r>
              <w:rPr>
                <w:rFonts w:cs="Arial"/>
              </w:rPr>
              <w:t>6 October</w:t>
            </w:r>
            <w:r w:rsidR="00983F85">
              <w:rPr>
                <w:rFonts w:cs="Arial"/>
              </w:rPr>
              <w:t xml:space="preserve"> 2022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96A96E8" w14:textId="77777777" w:rsidR="00CE4DD2" w:rsidRPr="00B93430" w:rsidRDefault="00CE4DD2" w:rsidP="00CE4DD2">
            <w:pPr>
              <w:rPr>
                <w:rFonts w:cs="Arial"/>
                <w:bCs/>
                <w:sz w:val="28"/>
              </w:rPr>
            </w:pPr>
            <w:r w:rsidRPr="00B93430">
              <w:rPr>
                <w:rFonts w:cs="Arial"/>
                <w:bCs/>
                <w:sz w:val="28"/>
              </w:rPr>
              <w:t>Pension Board Work Programme</w:t>
            </w:r>
          </w:p>
          <w:p w14:paraId="5325EC3D" w14:textId="77777777" w:rsidR="00A160B2" w:rsidRDefault="00CE4DD2" w:rsidP="00CE4DD2">
            <w:pPr>
              <w:pStyle w:val="Infotext"/>
              <w:rPr>
                <w:rFonts w:cs="Arial"/>
                <w:bCs/>
              </w:rPr>
            </w:pPr>
            <w:r>
              <w:rPr>
                <w:rFonts w:cs="Arial"/>
                <w:bCs/>
              </w:rPr>
              <w:t>For Future Meetings</w:t>
            </w:r>
          </w:p>
          <w:p w14:paraId="5914456E" w14:textId="02CB7A77" w:rsidR="004F5C29" w:rsidRDefault="004F5C29"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3D647FD" w14:textId="77777777" w:rsidR="00A160B2" w:rsidRDefault="00CE4DD2" w:rsidP="00CE4DD2">
            <w:pPr>
              <w:pStyle w:val="Infotext"/>
              <w:rPr>
                <w:rFonts w:cs="Arial"/>
              </w:rPr>
            </w:pPr>
            <w:r>
              <w:rPr>
                <w:rFonts w:cs="Arial"/>
              </w:rPr>
              <w:t>Dawn Calvert – Director of Finance and Assurance</w:t>
            </w:r>
          </w:p>
          <w:p w14:paraId="3CF266C9" w14:textId="4F2AB107" w:rsidR="004F5C29" w:rsidRDefault="004F5C29"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65A16444" w14:textId="2E40F447" w:rsidR="00A160B2" w:rsidRPr="00F92398" w:rsidRDefault="00A160B2" w:rsidP="004F5C29">
            <w:pPr>
              <w:pStyle w:val="Infotext"/>
              <w:rPr>
                <w:rFonts w:ascii="Arial Black" w:hAnsi="Arial Black" w:cs="Arial"/>
              </w:rPr>
            </w:pPr>
            <w:r>
              <w:rPr>
                <w:rFonts w:ascii="Arial Black" w:hAnsi="Arial Black" w:cs="Arial"/>
              </w:rPr>
              <w:t>Wards affected:</w:t>
            </w:r>
          </w:p>
        </w:tc>
        <w:tc>
          <w:tcPr>
            <w:tcW w:w="4912" w:type="dxa"/>
          </w:tcPr>
          <w:p w14:paraId="6CD568AC" w14:textId="377FCD35" w:rsidR="00A160B2" w:rsidRPr="004F5C29" w:rsidRDefault="002F03A2" w:rsidP="006C3150">
            <w:pPr>
              <w:pStyle w:val="Infotext"/>
              <w:rPr>
                <w:bCs/>
              </w:rPr>
            </w:pPr>
            <w:r w:rsidRPr="004F5C29">
              <w:rPr>
                <w:rFonts w:cs="Arial"/>
                <w:bCs/>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4F1E3576" w:rsidR="00A160B2" w:rsidRDefault="00CE4DD2"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15CFE380" w:rsidR="00A160B2" w:rsidRDefault="00A360D6" w:rsidP="00A160B2">
            <w:r w:rsidRPr="008658CB">
              <w:t xml:space="preserve">This </w:t>
            </w:r>
            <w:r w:rsidRPr="00151033">
              <w:t>report</w:t>
            </w:r>
            <w:r>
              <w:t xml:space="preserve"> reviews the Pension Board’s work to date, lists the forthcoming meeting dates and invites the Board to comment on a suggested work programme for the</w:t>
            </w:r>
            <w:r w:rsidR="002F03A2">
              <w:t xml:space="preserve"> </w:t>
            </w:r>
            <w:r w:rsidR="004A074B">
              <w:t xml:space="preserve">remainder of the </w:t>
            </w:r>
            <w:r>
              <w:t>202</w:t>
            </w:r>
            <w:r w:rsidR="00983F85">
              <w:t>2-23</w:t>
            </w:r>
            <w:r>
              <w:t xml:space="preserve">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4D8F0FB2" w:rsidR="00A160B2" w:rsidRDefault="00A360D6" w:rsidP="00A160B2">
            <w:r>
              <w:t>The Board is requested</w:t>
            </w:r>
            <w:r w:rsidR="00F11E7C">
              <w:t xml:space="preserve"> to </w:t>
            </w:r>
            <w:r>
              <w:t>note the date</w:t>
            </w:r>
            <w:r w:rsidR="00983F85">
              <w:t>s</w:t>
            </w:r>
            <w:r>
              <w:t xml:space="preserve"> of </w:t>
            </w:r>
            <w:r w:rsidR="0034629E">
              <w:t>the m</w:t>
            </w:r>
            <w:r>
              <w:t>eeting</w:t>
            </w:r>
            <w:r w:rsidR="00983F85">
              <w:t>s</w:t>
            </w:r>
            <w:r>
              <w:t xml:space="preserve"> for</w:t>
            </w:r>
            <w:r w:rsidR="00EE0A76">
              <w:t xml:space="preserve"> </w:t>
            </w:r>
            <w:r>
              <w:t>202</w:t>
            </w:r>
            <w:r w:rsidR="00983F85">
              <w:t>2-23</w:t>
            </w:r>
            <w:r w:rsidR="00F11E7C">
              <w:t xml:space="preserve"> and t</w:t>
            </w:r>
            <w:r>
              <w:t>o comment on the proposed work programme</w:t>
            </w:r>
            <w:r w:rsidRPr="002D3381">
              <w:rPr>
                <w:szCs w:val="24"/>
              </w:rPr>
              <w:t>.</w:t>
            </w:r>
          </w:p>
        </w:tc>
      </w:tr>
    </w:tbl>
    <w:p w14:paraId="53DC7DE2" w14:textId="5FD3C41D" w:rsidR="002A2389" w:rsidRDefault="002A2389" w:rsidP="00A160B2">
      <w:pPr>
        <w:pStyle w:val="Heading2"/>
      </w:pPr>
      <w:r>
        <w:t>Section 2 – Report</w:t>
      </w:r>
    </w:p>
    <w:p w14:paraId="5A177343" w14:textId="50ADAC4D" w:rsidR="0034629E" w:rsidRDefault="0034629E" w:rsidP="0034629E"/>
    <w:p w14:paraId="31B7F372" w14:textId="77777777" w:rsidR="0034629E" w:rsidRPr="0034629E" w:rsidRDefault="0034629E" w:rsidP="0034629E"/>
    <w:p w14:paraId="063EC374" w14:textId="3F10F065" w:rsidR="00A360D6" w:rsidRDefault="00A360D6" w:rsidP="00A360D6">
      <w:pPr>
        <w:numPr>
          <w:ilvl w:val="0"/>
          <w:numId w:val="16"/>
        </w:numPr>
        <w:jc w:val="both"/>
      </w:pPr>
      <w:r>
        <w:t xml:space="preserve">The </w:t>
      </w:r>
      <w:r w:rsidRPr="00017DDA">
        <w:t>Pension Board</w:t>
      </w:r>
      <w:r>
        <w:t xml:space="preserve"> meets</w:t>
      </w:r>
      <w:r w:rsidRPr="00017DDA">
        <w:t xml:space="preserve"> quarterly. </w:t>
      </w:r>
      <w:r>
        <w:t xml:space="preserve"> </w:t>
      </w:r>
      <w:r w:rsidR="00983F85">
        <w:t xml:space="preserve">This is the Board’s </w:t>
      </w:r>
      <w:r w:rsidR="004A074B">
        <w:t xml:space="preserve">first </w:t>
      </w:r>
      <w:r w:rsidR="00983F85">
        <w:t xml:space="preserve">meeting of the </w:t>
      </w:r>
      <w:r>
        <w:t>202</w:t>
      </w:r>
      <w:r w:rsidR="004A074B">
        <w:t>2-23</w:t>
      </w:r>
      <w:r>
        <w:t xml:space="preserve"> municipal year. </w:t>
      </w:r>
    </w:p>
    <w:p w14:paraId="30DCF6F5" w14:textId="77777777" w:rsidR="00A360D6" w:rsidRDefault="00A360D6" w:rsidP="00A360D6">
      <w:pPr>
        <w:ind w:left="709"/>
        <w:jc w:val="both"/>
      </w:pPr>
    </w:p>
    <w:p w14:paraId="6BDF7443" w14:textId="77777777" w:rsidR="00012A83" w:rsidRPr="00012A83" w:rsidRDefault="00A360D6" w:rsidP="00983F85">
      <w:pPr>
        <w:numPr>
          <w:ilvl w:val="0"/>
          <w:numId w:val="16"/>
        </w:numPr>
        <w:jc w:val="both"/>
        <w:rPr>
          <w:szCs w:val="24"/>
        </w:rPr>
      </w:pPr>
      <w:r>
        <w:t>A suggested work programme for 20</w:t>
      </w:r>
      <w:r w:rsidR="006B5B52">
        <w:t>2</w:t>
      </w:r>
      <w:r w:rsidR="00983F85">
        <w:t>2</w:t>
      </w:r>
      <w:r w:rsidR="006B5B52">
        <w:t>-2</w:t>
      </w:r>
      <w:r w:rsidR="00983F85">
        <w:t>3</w:t>
      </w:r>
      <w:r>
        <w:t xml:space="preserve"> is shown in the table below</w:t>
      </w:r>
      <w:r w:rsidR="00983F85">
        <w:t>.</w:t>
      </w:r>
      <w:r w:rsidR="009645CF">
        <w:t xml:space="preserve"> </w:t>
      </w:r>
      <w:r w:rsidR="002A2C3A">
        <w:t>Further items will be added as required.</w:t>
      </w:r>
    </w:p>
    <w:p w14:paraId="767C30A3" w14:textId="77777777" w:rsidR="00012A83" w:rsidRDefault="00012A83" w:rsidP="00012A83">
      <w:pPr>
        <w:pStyle w:val="ListParagraph"/>
        <w:rPr>
          <w:szCs w:val="24"/>
        </w:rPr>
      </w:pPr>
    </w:p>
    <w:p w14:paraId="40C3656F" w14:textId="0B1CD336" w:rsidR="00983F85" w:rsidRDefault="00983F85" w:rsidP="00012A83">
      <w:pPr>
        <w:ind w:left="720"/>
        <w:jc w:val="both"/>
        <w:rPr>
          <w:szCs w:val="24"/>
        </w:rPr>
      </w:pPr>
      <w:r w:rsidRPr="0034629E">
        <w:rPr>
          <w:szCs w:val="24"/>
        </w:rPr>
        <w:t xml:space="preserve"> </w:t>
      </w:r>
    </w:p>
    <w:p w14:paraId="3ED70720" w14:textId="77777777" w:rsidR="00983F85" w:rsidRDefault="00983F85" w:rsidP="00983F85">
      <w:pPr>
        <w:pStyle w:val="ListParagraph"/>
        <w:rPr>
          <w:szCs w:val="24"/>
        </w:rPr>
      </w:pPr>
    </w:p>
    <w:p w14:paraId="6EF16C5C" w14:textId="77777777" w:rsidR="00983F85" w:rsidRPr="0034629E" w:rsidRDefault="00983F85" w:rsidP="00983F85">
      <w:pPr>
        <w:ind w:left="720"/>
        <w:jc w:val="both"/>
        <w:rPr>
          <w:szCs w:val="24"/>
        </w:rPr>
      </w:pPr>
    </w:p>
    <w:p w14:paraId="37A98A2D" w14:textId="23172FF0" w:rsidR="006B5B52" w:rsidRDefault="006B5B52" w:rsidP="00983F85">
      <w:pPr>
        <w:ind w:left="720"/>
        <w:jc w:val="both"/>
      </w:pPr>
    </w:p>
    <w:p w14:paraId="628A2FA0" w14:textId="77777777" w:rsidR="006B5B52" w:rsidRDefault="006B5B52" w:rsidP="006B5B5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77777777" w:rsidR="006B5B52" w:rsidRDefault="006B5B52" w:rsidP="00703719">
            <w:pPr>
              <w:jc w:val="center"/>
              <w:rPr>
                <w:b/>
              </w:rPr>
            </w:pP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6CF2F3CA" w14:textId="77777777" w:rsidR="00983F85" w:rsidRDefault="00983F85" w:rsidP="00703719">
            <w:pPr>
              <w:jc w:val="both"/>
              <w:rPr>
                <w:b/>
                <w:bCs/>
              </w:rPr>
            </w:pPr>
          </w:p>
          <w:p w14:paraId="44D31709" w14:textId="73C879BB"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t>Pensions Administration – Performance monitoring</w:t>
            </w:r>
          </w:p>
          <w:p w14:paraId="16BCEBC0" w14:textId="4E7C3B05" w:rsidR="001C6F48" w:rsidRDefault="001C6F48" w:rsidP="00703719"/>
        </w:tc>
        <w:tc>
          <w:tcPr>
            <w:tcW w:w="4634" w:type="dxa"/>
            <w:shd w:val="clear" w:color="auto" w:fill="auto"/>
          </w:tcPr>
          <w:p w14:paraId="68ACE303" w14:textId="08E7AC9C" w:rsidR="006B5B52" w:rsidRDefault="006B5B52" w:rsidP="00703719">
            <w:pPr>
              <w:jc w:val="both"/>
            </w:pPr>
            <w:r>
              <w:t xml:space="preserve">Quarterly report </w:t>
            </w:r>
            <w:r w:rsidR="001C6F48">
              <w:t>– to include updates on McCloud</w:t>
            </w:r>
            <w:r w:rsidR="00EE0A76">
              <w:t xml:space="preserve"> and Exit Cap</w:t>
            </w:r>
            <w:r w:rsidR="00CB5BE3">
              <w:t xml:space="preserve"> and Scheme Advisory Board</w:t>
            </w:r>
          </w:p>
        </w:tc>
      </w:tr>
      <w:tr w:rsidR="006B5B52" w14:paraId="6F29512F" w14:textId="77777777" w:rsidTr="00703719">
        <w:tc>
          <w:tcPr>
            <w:tcW w:w="4263" w:type="dxa"/>
            <w:shd w:val="clear" w:color="auto" w:fill="auto"/>
          </w:tcPr>
          <w:p w14:paraId="41922691" w14:textId="77777777" w:rsidR="006B5B52" w:rsidRDefault="006B5B52" w:rsidP="00703719">
            <w:pPr>
              <w:jc w:val="both"/>
            </w:pPr>
            <w:r>
              <w:t xml:space="preserve">Pension Fund Dashboard including </w:t>
            </w:r>
            <w:proofErr w:type="gramStart"/>
            <w:r>
              <w:t>Long</w:t>
            </w:r>
            <w:proofErr w:type="gramEnd"/>
            <w:r>
              <w:t xml:space="preserve"> 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544555D3" w14:textId="76A22EF4" w:rsidR="006B5B52" w:rsidRDefault="006B5B52" w:rsidP="00703719">
            <w:pPr>
              <w:jc w:val="both"/>
            </w:pPr>
            <w:r>
              <w:t xml:space="preserve">Latest Pension Fund Committee Meeting </w:t>
            </w:r>
            <w:r w:rsidR="001C6F48">
              <w:t xml:space="preserve">- </w:t>
            </w:r>
            <w:r>
              <w:t>Summary of Reports</w:t>
            </w:r>
            <w:r w:rsidR="001C6F48">
              <w:t xml:space="preserve"> and actions</w:t>
            </w:r>
          </w:p>
          <w:p w14:paraId="1F1C5D3B" w14:textId="1EDE613E" w:rsidR="001C6F48" w:rsidRDefault="001C6F48" w:rsidP="00703719">
            <w:pPr>
              <w:jc w:val="both"/>
            </w:pPr>
          </w:p>
        </w:tc>
        <w:tc>
          <w:tcPr>
            <w:tcW w:w="4634" w:type="dxa"/>
            <w:shd w:val="clear" w:color="auto" w:fill="auto"/>
          </w:tcPr>
          <w:p w14:paraId="1E315C4E" w14:textId="77777777" w:rsidR="006B5B52" w:rsidRDefault="006B5B52" w:rsidP="00703719">
            <w:pPr>
              <w:jc w:val="both"/>
            </w:pPr>
            <w:r>
              <w:t>Quarterly report</w:t>
            </w:r>
          </w:p>
        </w:tc>
      </w:tr>
      <w:tr w:rsidR="00CB5BE3" w14:paraId="30253241" w14:textId="77777777" w:rsidTr="00703719">
        <w:tc>
          <w:tcPr>
            <w:tcW w:w="4263" w:type="dxa"/>
            <w:shd w:val="clear" w:color="auto" w:fill="auto"/>
          </w:tcPr>
          <w:p w14:paraId="2EAB116E" w14:textId="77777777" w:rsidR="00983F85" w:rsidRDefault="00983F85" w:rsidP="00C55540">
            <w:pPr>
              <w:jc w:val="both"/>
              <w:rPr>
                <w:b/>
                <w:bCs/>
              </w:rPr>
            </w:pPr>
          </w:p>
          <w:p w14:paraId="7950CB58" w14:textId="07284350" w:rsidR="00CB5BE3" w:rsidRPr="00CB5BE3" w:rsidRDefault="00CB5BE3" w:rsidP="00C55540">
            <w:pPr>
              <w:jc w:val="both"/>
              <w:rPr>
                <w:b/>
                <w:bCs/>
              </w:rPr>
            </w:pPr>
            <w:r w:rsidRPr="00CB5BE3">
              <w:rPr>
                <w:b/>
                <w:bCs/>
              </w:rPr>
              <w:t xml:space="preserve">2022-23 </w:t>
            </w:r>
            <w:r>
              <w:rPr>
                <w:b/>
                <w:bCs/>
              </w:rPr>
              <w:t>I</w:t>
            </w:r>
            <w:r w:rsidRPr="00CB5BE3">
              <w:rPr>
                <w:b/>
                <w:bCs/>
              </w:rPr>
              <w:t>tems</w:t>
            </w:r>
          </w:p>
        </w:tc>
        <w:tc>
          <w:tcPr>
            <w:tcW w:w="4634" w:type="dxa"/>
            <w:shd w:val="clear" w:color="auto" w:fill="auto"/>
          </w:tcPr>
          <w:p w14:paraId="2B95E2A9" w14:textId="77777777" w:rsidR="00CB5BE3" w:rsidRDefault="00CB5BE3" w:rsidP="00C55540"/>
        </w:tc>
      </w:tr>
      <w:tr w:rsidR="00C55540" w14:paraId="1ED8F944" w14:textId="77777777" w:rsidTr="00703719">
        <w:tc>
          <w:tcPr>
            <w:tcW w:w="4263" w:type="dxa"/>
            <w:shd w:val="clear" w:color="auto" w:fill="auto"/>
          </w:tcPr>
          <w:p w14:paraId="3A9E02B7" w14:textId="1CC46857" w:rsidR="00C55540" w:rsidRDefault="00C55540" w:rsidP="00C55540">
            <w:pPr>
              <w:jc w:val="both"/>
            </w:pPr>
            <w:r>
              <w:t xml:space="preserve">Pension Fund </w:t>
            </w:r>
            <w:r w:rsidRPr="005669BA">
              <w:t>Risk Register</w:t>
            </w:r>
            <w:r>
              <w:t xml:space="preserve"> Review</w:t>
            </w:r>
          </w:p>
        </w:tc>
        <w:tc>
          <w:tcPr>
            <w:tcW w:w="4634" w:type="dxa"/>
            <w:shd w:val="clear" w:color="auto" w:fill="auto"/>
          </w:tcPr>
          <w:p w14:paraId="35E39F9B" w14:textId="486A4C8B" w:rsidR="00C55540" w:rsidRDefault="004A074B" w:rsidP="00C55540">
            <w:r>
              <w:t>March 2023</w:t>
            </w:r>
          </w:p>
          <w:p w14:paraId="5ADB0198" w14:textId="698E9D42" w:rsidR="00C55540" w:rsidRDefault="00C55540" w:rsidP="00C55540"/>
        </w:tc>
      </w:tr>
      <w:tr w:rsidR="002F03A2" w14:paraId="3E2EDCEB" w14:textId="77777777" w:rsidTr="00703719">
        <w:tc>
          <w:tcPr>
            <w:tcW w:w="4263" w:type="dxa"/>
            <w:shd w:val="clear" w:color="auto" w:fill="auto"/>
          </w:tcPr>
          <w:p w14:paraId="2D4A2AA6" w14:textId="447582C5" w:rsidR="002F03A2" w:rsidRDefault="002F03A2" w:rsidP="00C55540">
            <w:pPr>
              <w:jc w:val="both"/>
            </w:pPr>
            <w:r w:rsidRPr="00D52E34">
              <w:t>Annual Report and Financial Statement</w:t>
            </w:r>
            <w:r>
              <w:t>s</w:t>
            </w:r>
            <w:r w:rsidRPr="00D52E34">
              <w:t xml:space="preserve"> for year ended 31 March </w:t>
            </w:r>
            <w:r w:rsidR="00CB5BE3">
              <w:t>2022</w:t>
            </w:r>
          </w:p>
          <w:p w14:paraId="04DF5F67" w14:textId="2167FC63" w:rsidR="002F03A2" w:rsidRPr="00DE2CEC" w:rsidRDefault="002F03A2" w:rsidP="00C55540">
            <w:pPr>
              <w:jc w:val="both"/>
              <w:rPr>
                <w:b/>
                <w:bCs/>
              </w:rPr>
            </w:pPr>
          </w:p>
        </w:tc>
        <w:tc>
          <w:tcPr>
            <w:tcW w:w="4634" w:type="dxa"/>
            <w:shd w:val="clear" w:color="auto" w:fill="auto"/>
          </w:tcPr>
          <w:p w14:paraId="34816670" w14:textId="6742C48C" w:rsidR="002F03A2" w:rsidRDefault="00EE0A76" w:rsidP="00C55540">
            <w:r>
              <w:t>December</w:t>
            </w:r>
            <w:r w:rsidR="002F03A2">
              <w:t xml:space="preserve"> 202</w:t>
            </w:r>
            <w:r w:rsidR="00C27D15">
              <w:t>2</w:t>
            </w:r>
            <w:r w:rsidR="002F03A2">
              <w:t xml:space="preserve"> – to review the </w:t>
            </w:r>
            <w:r>
              <w:t xml:space="preserve">external </w:t>
            </w:r>
            <w:r w:rsidR="002F03A2">
              <w:t>auditor’s report on the accounts.</w:t>
            </w:r>
          </w:p>
          <w:p w14:paraId="085BA0A7" w14:textId="27F62FCF" w:rsidR="002F03A2" w:rsidRDefault="002F03A2" w:rsidP="00C55540"/>
        </w:tc>
      </w:tr>
      <w:tr w:rsidR="002F03A2" w14:paraId="02B86A90" w14:textId="77777777" w:rsidTr="00703719">
        <w:tc>
          <w:tcPr>
            <w:tcW w:w="4263" w:type="dxa"/>
            <w:shd w:val="clear" w:color="auto" w:fill="auto"/>
          </w:tcPr>
          <w:p w14:paraId="26822D88" w14:textId="77777777" w:rsidR="002F03A2" w:rsidRDefault="002F03A2" w:rsidP="00C55540">
            <w:pPr>
              <w:jc w:val="both"/>
            </w:pPr>
            <w:r>
              <w:t>Regulatory Updates</w:t>
            </w:r>
          </w:p>
          <w:p w14:paraId="26DDEA54" w14:textId="1152DD20" w:rsidR="002F03A2" w:rsidRDefault="002F03A2" w:rsidP="001C6F48">
            <w:pPr>
              <w:jc w:val="both"/>
            </w:pPr>
          </w:p>
        </w:tc>
        <w:tc>
          <w:tcPr>
            <w:tcW w:w="4634" w:type="dxa"/>
            <w:shd w:val="clear" w:color="auto" w:fill="auto"/>
          </w:tcPr>
          <w:p w14:paraId="28CA9581" w14:textId="507DF668" w:rsidR="002F03A2" w:rsidRDefault="002F03A2" w:rsidP="00C55540">
            <w:r>
              <w:t>Ad hoc – as changes occur</w:t>
            </w:r>
            <w:r w:rsidR="00983F85">
              <w:t>. Two items expected are</w:t>
            </w:r>
          </w:p>
          <w:p w14:paraId="0B62D15F" w14:textId="50971BDA" w:rsidR="00983F85" w:rsidRPr="00983F85" w:rsidRDefault="00983F85" w:rsidP="00983F85">
            <w:pPr>
              <w:pStyle w:val="ListParagraph"/>
              <w:numPr>
                <w:ilvl w:val="0"/>
                <w:numId w:val="25"/>
              </w:numPr>
              <w:rPr>
                <w:sz w:val="24"/>
                <w:szCs w:val="24"/>
              </w:rPr>
            </w:pPr>
            <w:r w:rsidRPr="00983F85">
              <w:rPr>
                <w:sz w:val="24"/>
                <w:szCs w:val="24"/>
              </w:rPr>
              <w:t>Revised LGPS Regulations for implementing McCloud</w:t>
            </w:r>
          </w:p>
          <w:p w14:paraId="2A0AFDD4" w14:textId="605148F0" w:rsidR="00983F85" w:rsidRDefault="00983F85" w:rsidP="00C55540">
            <w:pPr>
              <w:pStyle w:val="ListParagraph"/>
              <w:numPr>
                <w:ilvl w:val="0"/>
                <w:numId w:val="25"/>
              </w:numPr>
            </w:pPr>
            <w:r w:rsidRPr="00983F85">
              <w:rPr>
                <w:sz w:val="24"/>
                <w:szCs w:val="24"/>
              </w:rPr>
              <w:t>A consultation paper about LGPS Investment (covering pooling and the “Levelling Up White Paper</w:t>
            </w:r>
            <w:r>
              <w:t>”.</w:t>
            </w:r>
          </w:p>
        </w:tc>
      </w:tr>
      <w:tr w:rsidR="00983F85" w14:paraId="1735E8FF" w14:textId="77777777" w:rsidTr="00703719">
        <w:tc>
          <w:tcPr>
            <w:tcW w:w="4263" w:type="dxa"/>
            <w:shd w:val="clear" w:color="auto" w:fill="auto"/>
          </w:tcPr>
          <w:p w14:paraId="255F5227" w14:textId="5F83EA87" w:rsidR="00983F85" w:rsidRDefault="00983F85" w:rsidP="00C55540">
            <w:pPr>
              <w:jc w:val="both"/>
            </w:pPr>
            <w:r>
              <w:t>Review of Fund Policies</w:t>
            </w:r>
          </w:p>
        </w:tc>
        <w:tc>
          <w:tcPr>
            <w:tcW w:w="4634" w:type="dxa"/>
            <w:shd w:val="clear" w:color="auto" w:fill="auto"/>
          </w:tcPr>
          <w:p w14:paraId="2D849467" w14:textId="77777777" w:rsidR="00983F85" w:rsidRDefault="00983F85" w:rsidP="007F1710">
            <w:pPr>
              <w:tabs>
                <w:tab w:val="left" w:pos="2570"/>
              </w:tabs>
            </w:pPr>
            <w:r>
              <w:t xml:space="preserve">Continuing to Prepare for the implementation of the Good Governance Review </w:t>
            </w:r>
          </w:p>
          <w:p w14:paraId="54DF57BE" w14:textId="7FB4372A" w:rsidR="00983F85" w:rsidRDefault="00983F85" w:rsidP="00983F85">
            <w:pPr>
              <w:pStyle w:val="ListParagraph"/>
              <w:numPr>
                <w:ilvl w:val="0"/>
                <w:numId w:val="25"/>
              </w:numPr>
              <w:tabs>
                <w:tab w:val="left" w:pos="2570"/>
              </w:tabs>
            </w:pPr>
            <w:r>
              <w:t>Representations Policy</w:t>
            </w:r>
          </w:p>
        </w:tc>
      </w:tr>
      <w:tr w:rsidR="002F03A2" w14:paraId="6C50BC74" w14:textId="77777777" w:rsidTr="00703719">
        <w:tc>
          <w:tcPr>
            <w:tcW w:w="4263" w:type="dxa"/>
            <w:shd w:val="clear" w:color="auto" w:fill="auto"/>
          </w:tcPr>
          <w:p w14:paraId="77DCC0CB" w14:textId="3381454D" w:rsidR="002F03A2" w:rsidRDefault="007F1710" w:rsidP="00C55540">
            <w:pPr>
              <w:jc w:val="both"/>
            </w:pPr>
            <w:r>
              <w:t>Triennial valuation 2022</w:t>
            </w:r>
          </w:p>
        </w:tc>
        <w:tc>
          <w:tcPr>
            <w:tcW w:w="4634" w:type="dxa"/>
            <w:shd w:val="clear" w:color="auto" w:fill="auto"/>
          </w:tcPr>
          <w:p w14:paraId="3C2EA0A0" w14:textId="77777777" w:rsidR="002F03A2" w:rsidRDefault="007F1710" w:rsidP="007F1710">
            <w:pPr>
              <w:tabs>
                <w:tab w:val="left" w:pos="2570"/>
              </w:tabs>
            </w:pPr>
            <w:r>
              <w:t>Progress updates at each meeting</w:t>
            </w:r>
          </w:p>
          <w:p w14:paraId="18DEFD6E" w14:textId="6E694E2D" w:rsidR="007F1710" w:rsidRPr="00F41D58" w:rsidRDefault="00881585" w:rsidP="00AD64BE">
            <w:pPr>
              <w:pStyle w:val="ListParagraph"/>
              <w:numPr>
                <w:ilvl w:val="0"/>
                <w:numId w:val="23"/>
              </w:numPr>
              <w:tabs>
                <w:tab w:val="left" w:pos="2570"/>
              </w:tabs>
              <w:rPr>
                <w:sz w:val="24"/>
                <w:szCs w:val="24"/>
              </w:rPr>
            </w:pPr>
            <w:r w:rsidRPr="00F41D58">
              <w:rPr>
                <w:sz w:val="24"/>
                <w:szCs w:val="24"/>
              </w:rPr>
              <w:t xml:space="preserve">Funding Strategy Statement </w:t>
            </w:r>
            <w:r w:rsidR="00F41D58" w:rsidRPr="00F41D58">
              <w:rPr>
                <w:sz w:val="24"/>
                <w:szCs w:val="24"/>
              </w:rPr>
              <w:t>Consultation process</w:t>
            </w:r>
            <w:r w:rsidR="007F1710" w:rsidRPr="00F41D58">
              <w:rPr>
                <w:sz w:val="24"/>
                <w:szCs w:val="24"/>
              </w:rPr>
              <w:t xml:space="preserve"> – December 2022</w:t>
            </w:r>
          </w:p>
          <w:p w14:paraId="41DD92AD" w14:textId="2AE37016" w:rsidR="007F1710" w:rsidRDefault="007F1710" w:rsidP="007F1710">
            <w:pPr>
              <w:pStyle w:val="ListParagraph"/>
              <w:numPr>
                <w:ilvl w:val="0"/>
                <w:numId w:val="23"/>
              </w:numPr>
              <w:tabs>
                <w:tab w:val="left" w:pos="2570"/>
              </w:tabs>
            </w:pPr>
            <w:r w:rsidRPr="007F1710">
              <w:rPr>
                <w:sz w:val="24"/>
                <w:szCs w:val="24"/>
              </w:rPr>
              <w:t>Final report – March 2023</w:t>
            </w:r>
          </w:p>
        </w:tc>
      </w:tr>
    </w:tbl>
    <w:p w14:paraId="705AA486" w14:textId="77777777" w:rsidR="006B5B52" w:rsidRDefault="006B5B52" w:rsidP="006B5B52">
      <w:pPr>
        <w:jc w:val="both"/>
        <w:rPr>
          <w:b/>
          <w:szCs w:val="24"/>
        </w:rPr>
      </w:pPr>
    </w:p>
    <w:p w14:paraId="76AD71D8" w14:textId="77777777" w:rsidR="006B5B52" w:rsidRDefault="006B5B52" w:rsidP="006B5B52">
      <w:pPr>
        <w:ind w:left="720"/>
        <w:jc w:val="both"/>
      </w:pPr>
    </w:p>
    <w:p w14:paraId="08D5081B" w14:textId="1AE19759" w:rsidR="00983F85" w:rsidRDefault="006B5B52" w:rsidP="00C84898">
      <w:pPr>
        <w:numPr>
          <w:ilvl w:val="0"/>
          <w:numId w:val="16"/>
        </w:numPr>
        <w:jc w:val="both"/>
      </w:pPr>
      <w:r>
        <w:t xml:space="preserve">For Board members’ information, </w:t>
      </w:r>
      <w:r w:rsidR="00983F85">
        <w:t>d</w:t>
      </w:r>
      <w:r w:rsidR="00C27D15">
        <w:t xml:space="preserve">ates for meetings of the Board and of the Pension </w:t>
      </w:r>
      <w:r w:rsidR="00AF33ED">
        <w:t>F</w:t>
      </w:r>
      <w:r w:rsidR="00C27D15">
        <w:t xml:space="preserve">und Committee for </w:t>
      </w:r>
      <w:r w:rsidR="004A074B">
        <w:t xml:space="preserve">the remainder of </w:t>
      </w:r>
      <w:r w:rsidR="00C27D15">
        <w:t>2022-23</w:t>
      </w:r>
      <w:r w:rsidR="00AF33ED">
        <w:t xml:space="preserve"> are as follows:</w:t>
      </w:r>
    </w:p>
    <w:p w14:paraId="71DB6595" w14:textId="77777777" w:rsidR="00983F85" w:rsidRDefault="00983F85" w:rsidP="00983F85">
      <w:pPr>
        <w:ind w:left="720"/>
        <w:jc w:val="both"/>
      </w:pPr>
    </w:p>
    <w:p w14:paraId="2C2E62CE" w14:textId="0828806E" w:rsidR="00AF33ED" w:rsidRDefault="00AF33ED" w:rsidP="00AF33ED">
      <w:pPr>
        <w:pStyle w:val="ListParagraph"/>
        <w:numPr>
          <w:ilvl w:val="0"/>
          <w:numId w:val="24"/>
        </w:numPr>
        <w:jc w:val="both"/>
        <w:rPr>
          <w:sz w:val="24"/>
          <w:szCs w:val="24"/>
        </w:rPr>
      </w:pPr>
      <w:r w:rsidRPr="00AF33ED">
        <w:rPr>
          <w:sz w:val="24"/>
          <w:szCs w:val="24"/>
        </w:rPr>
        <w:t xml:space="preserve">Pension Board </w:t>
      </w:r>
    </w:p>
    <w:p w14:paraId="6621D495" w14:textId="1FFBF482" w:rsidR="00AF33ED" w:rsidRDefault="00AF33ED" w:rsidP="00AF33ED">
      <w:pPr>
        <w:pStyle w:val="ListParagraph"/>
        <w:numPr>
          <w:ilvl w:val="1"/>
          <w:numId w:val="24"/>
        </w:numPr>
        <w:jc w:val="both"/>
        <w:rPr>
          <w:sz w:val="24"/>
          <w:szCs w:val="24"/>
        </w:rPr>
      </w:pPr>
      <w:r>
        <w:rPr>
          <w:sz w:val="24"/>
          <w:szCs w:val="24"/>
        </w:rPr>
        <w:t>1 December 2022</w:t>
      </w:r>
    </w:p>
    <w:p w14:paraId="66C49E5B" w14:textId="38E4CAD4" w:rsidR="00AF33ED" w:rsidRDefault="00AF33ED" w:rsidP="00AF33ED">
      <w:pPr>
        <w:pStyle w:val="ListParagraph"/>
        <w:numPr>
          <w:ilvl w:val="1"/>
          <w:numId w:val="24"/>
        </w:numPr>
        <w:jc w:val="both"/>
        <w:rPr>
          <w:sz w:val="24"/>
          <w:szCs w:val="24"/>
        </w:rPr>
      </w:pPr>
      <w:r>
        <w:rPr>
          <w:sz w:val="24"/>
          <w:szCs w:val="24"/>
        </w:rPr>
        <w:t>2 March 2023</w:t>
      </w:r>
    </w:p>
    <w:p w14:paraId="74AAA5A5" w14:textId="77777777" w:rsidR="004A074B" w:rsidRDefault="004A074B" w:rsidP="004A074B">
      <w:pPr>
        <w:pStyle w:val="ListParagraph"/>
        <w:ind w:left="2160"/>
        <w:jc w:val="both"/>
        <w:rPr>
          <w:sz w:val="24"/>
          <w:szCs w:val="24"/>
        </w:rPr>
      </w:pPr>
    </w:p>
    <w:p w14:paraId="4D5703EB" w14:textId="45EBB2CD" w:rsidR="00AF33ED" w:rsidRDefault="00AF33ED" w:rsidP="00AF33ED">
      <w:pPr>
        <w:pStyle w:val="ListParagraph"/>
        <w:numPr>
          <w:ilvl w:val="0"/>
          <w:numId w:val="24"/>
        </w:numPr>
        <w:jc w:val="both"/>
        <w:rPr>
          <w:sz w:val="24"/>
          <w:szCs w:val="24"/>
        </w:rPr>
      </w:pPr>
      <w:r>
        <w:rPr>
          <w:sz w:val="24"/>
          <w:szCs w:val="24"/>
        </w:rPr>
        <w:t xml:space="preserve">Pension Fund Committee </w:t>
      </w:r>
    </w:p>
    <w:p w14:paraId="5B8B6E4E" w14:textId="534F32E6" w:rsidR="00082A25" w:rsidRDefault="00082A25" w:rsidP="00EF3603">
      <w:pPr>
        <w:pStyle w:val="ListParagraph"/>
        <w:numPr>
          <w:ilvl w:val="1"/>
          <w:numId w:val="24"/>
        </w:numPr>
        <w:jc w:val="both"/>
        <w:rPr>
          <w:sz w:val="24"/>
          <w:szCs w:val="24"/>
        </w:rPr>
      </w:pPr>
      <w:r>
        <w:rPr>
          <w:sz w:val="24"/>
          <w:szCs w:val="24"/>
        </w:rPr>
        <w:t>12 October 2022 (rescheduled from 19 September)</w:t>
      </w:r>
    </w:p>
    <w:p w14:paraId="6993856E" w14:textId="216FDD59" w:rsidR="00AF33ED" w:rsidRPr="00B17A17" w:rsidRDefault="004A074B" w:rsidP="00EF3603">
      <w:pPr>
        <w:pStyle w:val="ListParagraph"/>
        <w:numPr>
          <w:ilvl w:val="1"/>
          <w:numId w:val="24"/>
        </w:numPr>
        <w:jc w:val="both"/>
        <w:rPr>
          <w:sz w:val="24"/>
          <w:szCs w:val="24"/>
        </w:rPr>
      </w:pPr>
      <w:r w:rsidRPr="00B17A17">
        <w:rPr>
          <w:sz w:val="24"/>
          <w:szCs w:val="24"/>
        </w:rPr>
        <w:t>23</w:t>
      </w:r>
      <w:r w:rsidR="00AF33ED" w:rsidRPr="00B17A17">
        <w:rPr>
          <w:sz w:val="24"/>
          <w:szCs w:val="24"/>
        </w:rPr>
        <w:t xml:space="preserve"> November 2022</w:t>
      </w:r>
    </w:p>
    <w:p w14:paraId="4D010409" w14:textId="10A9E192" w:rsidR="00AF33ED" w:rsidRPr="00AF33ED" w:rsidRDefault="00AF33ED" w:rsidP="00AF33ED">
      <w:pPr>
        <w:pStyle w:val="ListParagraph"/>
        <w:numPr>
          <w:ilvl w:val="1"/>
          <w:numId w:val="24"/>
        </w:numPr>
        <w:jc w:val="both"/>
        <w:rPr>
          <w:sz w:val="24"/>
          <w:szCs w:val="24"/>
        </w:rPr>
      </w:pPr>
      <w:r>
        <w:rPr>
          <w:sz w:val="24"/>
          <w:szCs w:val="24"/>
        </w:rPr>
        <w:t>2</w:t>
      </w:r>
      <w:r w:rsidR="004A074B">
        <w:rPr>
          <w:sz w:val="24"/>
          <w:szCs w:val="24"/>
        </w:rPr>
        <w:t>9</w:t>
      </w:r>
      <w:r>
        <w:rPr>
          <w:sz w:val="24"/>
          <w:szCs w:val="24"/>
        </w:rPr>
        <w:t xml:space="preserve"> March 2023</w:t>
      </w:r>
    </w:p>
    <w:p w14:paraId="5F6BD5FD" w14:textId="77777777" w:rsidR="006B5B52" w:rsidRDefault="006B5B52" w:rsidP="006B5B52">
      <w:pPr>
        <w:pStyle w:val="Heading2"/>
      </w:pPr>
      <w:r>
        <w:lastRenderedPageBreak/>
        <w:t>Legal Implications</w:t>
      </w:r>
    </w:p>
    <w:p w14:paraId="56739B89" w14:textId="77777777" w:rsidR="006B5B52" w:rsidRDefault="006B5B52" w:rsidP="006B5B52">
      <w:pPr>
        <w:pStyle w:val="ListParagrap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269809B9" w:rsidR="009645CF" w:rsidRDefault="009645CF" w:rsidP="000E1E98">
      <w:pPr>
        <w:numPr>
          <w:ilvl w:val="0"/>
          <w:numId w:val="16"/>
        </w:numPr>
        <w:jc w:val="both"/>
        <w:rPr>
          <w:szCs w:val="24"/>
        </w:rPr>
      </w:pPr>
      <w:r w:rsidRPr="0058715E">
        <w:rPr>
          <w:szCs w:val="24"/>
        </w:rPr>
        <w:t xml:space="preserve">The terms of reference for the Board </w:t>
      </w:r>
      <w:r w:rsidR="00B17A17">
        <w:rPr>
          <w:szCs w:val="24"/>
        </w:rPr>
        <w:t xml:space="preserve">include the Board’s role as set out in the following paragraphs. </w:t>
      </w:r>
    </w:p>
    <w:p w14:paraId="5D2EE4E8" w14:textId="77777777" w:rsidR="00B17A17" w:rsidRDefault="00B17A17" w:rsidP="00B17A17">
      <w:pPr>
        <w:pStyle w:val="ListParagraph"/>
        <w:rPr>
          <w:szCs w:val="24"/>
        </w:rPr>
      </w:pPr>
    </w:p>
    <w:p w14:paraId="1F5E2DAD" w14:textId="0BB7AE16" w:rsidR="00B17A17" w:rsidRPr="00B17A17" w:rsidRDefault="00B17A17" w:rsidP="00A216CC">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CE56467" w14:textId="36694373"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27497CD1" w14:textId="33F413F1"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94616A5" w14:textId="1C75950C" w:rsidR="00B17A17" w:rsidRPr="00B17A17" w:rsidRDefault="00B17A17" w:rsidP="00B17A17">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11CF73B1" w14:textId="5C6E29E0" w:rsidR="00B17A17" w:rsidRDefault="00B17A17" w:rsidP="00C917D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B17A17" w:rsidRDefault="00B17A17" w:rsidP="00B17A17">
      <w:pPr>
        <w:shd w:val="clear" w:color="auto" w:fill="FFFFFF"/>
        <w:ind w:left="720"/>
        <w:jc w:val="both"/>
        <w:rPr>
          <w:rFonts w:cs="Arial"/>
          <w:color w:val="262626"/>
          <w:szCs w:val="24"/>
          <w:lang w:eastAsia="en-GB"/>
        </w:rPr>
      </w:pPr>
    </w:p>
    <w:p w14:paraId="7BD57680" w14:textId="75B55D55" w:rsidR="00B17A17" w:rsidRPr="00B17A17" w:rsidRDefault="00B17A17" w:rsidP="00B17A17">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472FF8C5"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1667898A"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proofErr w:type="gramStart"/>
      <w:r w:rsidRPr="00B17A17">
        <w:rPr>
          <w:rFonts w:cs="Arial"/>
          <w:color w:val="262626"/>
          <w:szCs w:val="24"/>
          <w:lang w:eastAsia="en-GB"/>
        </w:rPr>
        <w:t>decision making</w:t>
      </w:r>
      <w:proofErr w:type="gramEnd"/>
      <w:r w:rsidRPr="00B17A17">
        <w:rPr>
          <w:rFonts w:cs="Arial"/>
          <w:color w:val="262626"/>
          <w:szCs w:val="24"/>
          <w:lang w:eastAsia="en-GB"/>
        </w:rPr>
        <w:t xml:space="preserve"> process</w:t>
      </w:r>
    </w:p>
    <w:p w14:paraId="1D144329"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2D612F12"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457A1B4"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30E339E7"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518641BA" w14:textId="090327E4" w:rsidR="00B17A17" w:rsidRPr="00B17A17" w:rsidRDefault="00B17A17" w:rsidP="00B17A17">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B17A17" w:rsidRDefault="00B17A17" w:rsidP="00B17A17">
      <w:pPr>
        <w:ind w:left="720"/>
        <w:jc w:val="both"/>
        <w:rPr>
          <w:szCs w:val="24"/>
        </w:rPr>
      </w:pPr>
    </w:p>
    <w:p w14:paraId="25AC75D5" w14:textId="57CBB3B7" w:rsidR="00B17A17" w:rsidRPr="00B17A17" w:rsidRDefault="00B17A17" w:rsidP="00B17A17">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BC59E4" w14:textId="77777777" w:rsidR="00B17A17" w:rsidRDefault="00B17A17" w:rsidP="00B17A17">
      <w:pPr>
        <w:pStyle w:val="ListParagraph"/>
        <w:rPr>
          <w:szCs w:val="24"/>
        </w:rPr>
      </w:pPr>
    </w:p>
    <w:p w14:paraId="4FCD361F" w14:textId="304B556F" w:rsidR="00B17A17" w:rsidRPr="00B17A17" w:rsidRDefault="00B17A17" w:rsidP="00B17A17">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75BF25CE" w14:textId="77777777" w:rsidR="006B5B52" w:rsidRDefault="006B5B52" w:rsidP="006B5B52">
      <w:pPr>
        <w:pStyle w:val="Heading2"/>
        <w:spacing w:after="240"/>
      </w:pPr>
      <w:r>
        <w:t>Financial Implications</w:t>
      </w:r>
    </w:p>
    <w:p w14:paraId="42CA06A9" w14:textId="6D67EE38" w:rsid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472ADCF2" w14:textId="77777777" w:rsidR="00287FFD" w:rsidRPr="006B5B52" w:rsidRDefault="00287FFD" w:rsidP="00287FFD">
      <w:pPr>
        <w:ind w:left="720"/>
        <w:jc w:val="both"/>
        <w:rPr>
          <w:szCs w:val="24"/>
          <w:lang w:val="en-US"/>
        </w:rPr>
      </w:pPr>
    </w:p>
    <w:p w14:paraId="0568C5C0" w14:textId="77777777" w:rsidR="006B5B52" w:rsidRPr="003D2FFE" w:rsidRDefault="006B5B52" w:rsidP="006B5B52">
      <w:pPr>
        <w:pStyle w:val="Heading2"/>
        <w:spacing w:after="240"/>
      </w:pPr>
      <w:r>
        <w:lastRenderedPageBreak/>
        <w:t>Risk Management Implications</w:t>
      </w:r>
    </w:p>
    <w:p w14:paraId="721F91FC" w14:textId="2F4D749D" w:rsidR="002F03A2" w:rsidRPr="003F5AF9"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B17A17">
        <w:t>will be in December 2022.</w:t>
      </w:r>
      <w:r>
        <w:t xml:space="preserve"> </w:t>
      </w:r>
    </w:p>
    <w:p w14:paraId="4030740C" w14:textId="77777777" w:rsidR="002F03A2" w:rsidRPr="003F5AF9" w:rsidRDefault="002F03A2" w:rsidP="002F03A2">
      <w:pPr>
        <w:autoSpaceDE w:val="0"/>
        <w:autoSpaceDN w:val="0"/>
        <w:adjustRightInd w:val="0"/>
        <w:ind w:left="426"/>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DC7BC7C" w14:textId="54CB4F18" w:rsidR="00983F85" w:rsidRPr="00287FFD" w:rsidRDefault="00C55540" w:rsidP="005B27F3">
      <w:pPr>
        <w:numPr>
          <w:ilvl w:val="0"/>
          <w:numId w:val="16"/>
        </w:numPr>
        <w:jc w:val="both"/>
        <w:rPr>
          <w:szCs w:val="24"/>
        </w:rPr>
      </w:pPr>
      <w:r w:rsidRPr="00287FFD">
        <w:rPr>
          <w:szCs w:val="24"/>
        </w:rPr>
        <w:t xml:space="preserve">There are no direct equalities implications arising from this report. </w:t>
      </w: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55ECB958" w:rsidR="00FE08C7" w:rsidRPr="00FE08C7" w:rsidRDefault="00912904" w:rsidP="00912904">
      <w:pPr>
        <w:rPr>
          <w:b/>
          <w:sz w:val="28"/>
        </w:rPr>
      </w:pPr>
      <w:r w:rsidRPr="00A66326">
        <w:rPr>
          <w:b/>
          <w:sz w:val="28"/>
        </w:rPr>
        <w:t xml:space="preserve">Statutory Officer:  </w:t>
      </w:r>
      <w:r w:rsidR="00EE3FF8">
        <w:rPr>
          <w:b/>
          <w:sz w:val="28"/>
        </w:rPr>
        <w:t>Dawn Calvert</w:t>
      </w:r>
    </w:p>
    <w:p w14:paraId="57640BD9" w14:textId="139A9912" w:rsidR="00912904" w:rsidRPr="00A66326" w:rsidRDefault="00912904" w:rsidP="00912904">
      <w:r w:rsidRPr="00A66326">
        <w:t>Signed by the Chief Financial Officer</w:t>
      </w:r>
    </w:p>
    <w:p w14:paraId="5745A2E3" w14:textId="0A6103D7"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EE3FF8">
        <w:rPr>
          <w:b/>
          <w:sz w:val="28"/>
        </w:rPr>
        <w:t>27/09/2022</w:t>
      </w:r>
    </w:p>
    <w:p w14:paraId="2586CC50" w14:textId="328D3CEF" w:rsidR="00912904" w:rsidRPr="00A66326" w:rsidRDefault="00912904" w:rsidP="00912904">
      <w:pPr>
        <w:rPr>
          <w:sz w:val="28"/>
        </w:rPr>
      </w:pPr>
      <w:r w:rsidRPr="00A66326">
        <w:rPr>
          <w:b/>
          <w:sz w:val="28"/>
        </w:rPr>
        <w:t xml:space="preserve">Statutory Officer:  </w:t>
      </w:r>
      <w:r w:rsidR="00560B1F">
        <w:rPr>
          <w:b/>
          <w:sz w:val="28"/>
        </w:rPr>
        <w:t>Sharon Clarke</w:t>
      </w:r>
    </w:p>
    <w:p w14:paraId="4A32979A" w14:textId="0B655086" w:rsidR="009F2A02" w:rsidRPr="00A66326" w:rsidRDefault="00912904" w:rsidP="00912904">
      <w:r w:rsidRPr="00A66326">
        <w:t>Signed on behalf of the Monitoring Officer</w:t>
      </w:r>
    </w:p>
    <w:p w14:paraId="61F8C7E6" w14:textId="51D97FCB" w:rsidR="00912904" w:rsidRPr="003313EA" w:rsidRDefault="00912904" w:rsidP="00560B1F">
      <w:pPr>
        <w:tabs>
          <w:tab w:val="left" w:pos="1779"/>
        </w:tabs>
        <w:spacing w:after="480"/>
        <w:rPr>
          <w:sz w:val="28"/>
        </w:rPr>
      </w:pPr>
      <w:r w:rsidRPr="00A66326">
        <w:rPr>
          <w:b/>
          <w:sz w:val="28"/>
        </w:rPr>
        <w:t xml:space="preserve">Date:  </w:t>
      </w:r>
      <w:r w:rsidR="00560B1F">
        <w:rPr>
          <w:b/>
          <w:sz w:val="28"/>
        </w:rPr>
        <w:t>22/09/2022</w:t>
      </w:r>
    </w:p>
    <w:p w14:paraId="2019A53D" w14:textId="5165F6A5" w:rsidR="00912904" w:rsidRPr="00A66326" w:rsidRDefault="004A4A1D" w:rsidP="00912904">
      <w:pPr>
        <w:rPr>
          <w:sz w:val="28"/>
        </w:rPr>
      </w:pPr>
      <w:r>
        <w:rPr>
          <w:b/>
          <w:sz w:val="28"/>
        </w:rPr>
        <w:t>Chief</w:t>
      </w:r>
      <w:r w:rsidR="00912904" w:rsidRPr="00A66326">
        <w:rPr>
          <w:b/>
          <w:sz w:val="28"/>
        </w:rPr>
        <w:t xml:space="preserve"> </w:t>
      </w:r>
      <w:r w:rsidR="00B17A17">
        <w:rPr>
          <w:b/>
          <w:sz w:val="28"/>
        </w:rPr>
        <w:t>Executive</w:t>
      </w:r>
      <w:r w:rsidR="00912904" w:rsidRPr="00A66326">
        <w:rPr>
          <w:b/>
          <w:sz w:val="28"/>
        </w:rPr>
        <w:t xml:space="preserve">: </w:t>
      </w:r>
      <w:r w:rsidR="00EE3FF8">
        <w:rPr>
          <w:b/>
          <w:sz w:val="28"/>
        </w:rPr>
        <w:t>Dawn Calvert</w:t>
      </w:r>
    </w:p>
    <w:p w14:paraId="12E4D11B" w14:textId="749929EB" w:rsidR="00912904" w:rsidRPr="00A66326" w:rsidRDefault="00365D29" w:rsidP="00912904">
      <w:r>
        <w:t>Signed</w:t>
      </w:r>
      <w:r w:rsidR="00912904" w:rsidRPr="00A66326">
        <w:t xml:space="preserve"> </w:t>
      </w:r>
      <w:r w:rsidR="00B17A17">
        <w:t xml:space="preserve">on behalf of </w:t>
      </w:r>
      <w:r w:rsidR="00912904" w:rsidRPr="00A66326">
        <w:t>the C</w:t>
      </w:r>
      <w:r w:rsidR="00B17A17">
        <w:t>hief Executive</w:t>
      </w:r>
    </w:p>
    <w:p w14:paraId="21482980" w14:textId="59403A1D" w:rsidR="00912904" w:rsidRPr="00A66326" w:rsidRDefault="00912904" w:rsidP="00912904">
      <w:pPr>
        <w:spacing w:after="480"/>
        <w:rPr>
          <w:sz w:val="28"/>
        </w:rPr>
      </w:pPr>
      <w:r w:rsidRPr="00A66326">
        <w:rPr>
          <w:b/>
          <w:sz w:val="28"/>
        </w:rPr>
        <w:t>Date</w:t>
      </w:r>
      <w:r w:rsidR="00F11E7C">
        <w:rPr>
          <w:b/>
          <w:sz w:val="28"/>
        </w:rPr>
        <w:t xml:space="preserve">: </w:t>
      </w:r>
      <w:r w:rsidR="00EE3FF8">
        <w:rPr>
          <w:b/>
          <w:sz w:val="28"/>
        </w:rPr>
        <w:t>27/09/2022</w:t>
      </w:r>
    </w:p>
    <w:p w14:paraId="686CE5D8" w14:textId="77777777" w:rsidR="00912904" w:rsidRPr="00435B5D" w:rsidRDefault="00912904" w:rsidP="00912904">
      <w:pPr>
        <w:pStyle w:val="Heading2"/>
        <w:spacing w:after="240"/>
      </w:pPr>
      <w:r>
        <w:t>Mandatory Checks</w:t>
      </w:r>
    </w:p>
    <w:p w14:paraId="71FBC41D" w14:textId="15C38EC2" w:rsidR="00912904" w:rsidRPr="003313EA" w:rsidRDefault="00912904" w:rsidP="00C55540">
      <w:pPr>
        <w:pStyle w:val="Heading3"/>
        <w:ind w:left="0" w:firstLine="0"/>
        <w:rPr>
          <w:i/>
          <w:color w:val="FF0000"/>
          <w:szCs w:val="24"/>
        </w:rPr>
      </w:pPr>
      <w:r w:rsidRPr="00E90AFF">
        <w:rPr>
          <w:sz w:val="28"/>
        </w:rPr>
        <w:t xml:space="preserve">Ward Councillors notified:  </w:t>
      </w:r>
      <w:r w:rsidRPr="004F5C29">
        <w:rPr>
          <w:b w:val="0"/>
          <w:bCs w:val="0"/>
          <w:sz w:val="28"/>
        </w:rPr>
        <w:t>N</w:t>
      </w:r>
      <w:r w:rsidR="002F03A2" w:rsidRPr="004F5C29">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7"/>
  </w:num>
  <w:num w:numId="9">
    <w:abstractNumId w:val="4"/>
  </w:num>
  <w:num w:numId="10">
    <w:abstractNumId w:val="20"/>
  </w:num>
  <w:num w:numId="11">
    <w:abstractNumId w:val="24"/>
  </w:num>
  <w:num w:numId="12">
    <w:abstractNumId w:val="18"/>
  </w:num>
  <w:num w:numId="13">
    <w:abstractNumId w:val="3"/>
  </w:num>
  <w:num w:numId="14">
    <w:abstractNumId w:val="9"/>
  </w:num>
  <w:num w:numId="15">
    <w:abstractNumId w:val="16"/>
  </w:num>
  <w:num w:numId="16">
    <w:abstractNumId w:val="15"/>
  </w:num>
  <w:num w:numId="17">
    <w:abstractNumId w:val="1"/>
  </w:num>
  <w:num w:numId="18">
    <w:abstractNumId w:val="11"/>
  </w:num>
  <w:num w:numId="19">
    <w:abstractNumId w:val="14"/>
  </w:num>
  <w:num w:numId="20">
    <w:abstractNumId w:val="23"/>
  </w:num>
  <w:num w:numId="21">
    <w:abstractNumId w:val="5"/>
  </w:num>
  <w:num w:numId="22">
    <w:abstractNumId w:val="19"/>
  </w:num>
  <w:num w:numId="23">
    <w:abstractNumId w:val="8"/>
  </w:num>
  <w:num w:numId="24">
    <w:abstractNumId w:val="6"/>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82A25"/>
    <w:rsid w:val="000A58A1"/>
    <w:rsid w:val="000A6659"/>
    <w:rsid w:val="000B0E6F"/>
    <w:rsid w:val="000B6DBB"/>
    <w:rsid w:val="000D2BF2"/>
    <w:rsid w:val="000D5870"/>
    <w:rsid w:val="000F65C0"/>
    <w:rsid w:val="001134B0"/>
    <w:rsid w:val="00142826"/>
    <w:rsid w:val="001939BA"/>
    <w:rsid w:val="001A6EB0"/>
    <w:rsid w:val="001B441D"/>
    <w:rsid w:val="001C5225"/>
    <w:rsid w:val="001C6F48"/>
    <w:rsid w:val="001E0219"/>
    <w:rsid w:val="00213BE7"/>
    <w:rsid w:val="00231A1D"/>
    <w:rsid w:val="00244120"/>
    <w:rsid w:val="00261307"/>
    <w:rsid w:val="00274BB8"/>
    <w:rsid w:val="00287FFD"/>
    <w:rsid w:val="00293F9F"/>
    <w:rsid w:val="002A2389"/>
    <w:rsid w:val="002A2C3A"/>
    <w:rsid w:val="002C08E2"/>
    <w:rsid w:val="002C1794"/>
    <w:rsid w:val="002D2FC5"/>
    <w:rsid w:val="002E6637"/>
    <w:rsid w:val="002E77E3"/>
    <w:rsid w:val="002F03A2"/>
    <w:rsid w:val="00305BDC"/>
    <w:rsid w:val="00332947"/>
    <w:rsid w:val="00333EB4"/>
    <w:rsid w:val="00345915"/>
    <w:rsid w:val="0034629E"/>
    <w:rsid w:val="0035176F"/>
    <w:rsid w:val="0036336F"/>
    <w:rsid w:val="00365D29"/>
    <w:rsid w:val="00374F22"/>
    <w:rsid w:val="003D2FFE"/>
    <w:rsid w:val="00400032"/>
    <w:rsid w:val="0042394B"/>
    <w:rsid w:val="004663CA"/>
    <w:rsid w:val="00473B08"/>
    <w:rsid w:val="00474B5F"/>
    <w:rsid w:val="004A074B"/>
    <w:rsid w:val="004A3CE6"/>
    <w:rsid w:val="004A4A1D"/>
    <w:rsid w:val="004B2C9D"/>
    <w:rsid w:val="004B4A47"/>
    <w:rsid w:val="004E667D"/>
    <w:rsid w:val="004E6AF9"/>
    <w:rsid w:val="004F5C29"/>
    <w:rsid w:val="0050173B"/>
    <w:rsid w:val="005031DF"/>
    <w:rsid w:val="00560B1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1B26"/>
    <w:rsid w:val="00755F8D"/>
    <w:rsid w:val="00796503"/>
    <w:rsid w:val="00797239"/>
    <w:rsid w:val="007D2BDA"/>
    <w:rsid w:val="007D56C8"/>
    <w:rsid w:val="007E3934"/>
    <w:rsid w:val="007E7303"/>
    <w:rsid w:val="007F1710"/>
    <w:rsid w:val="008212A0"/>
    <w:rsid w:val="00837F53"/>
    <w:rsid w:val="00866567"/>
    <w:rsid w:val="00881585"/>
    <w:rsid w:val="008D1750"/>
    <w:rsid w:val="008D6B43"/>
    <w:rsid w:val="008D7800"/>
    <w:rsid w:val="008E2910"/>
    <w:rsid w:val="008E4913"/>
    <w:rsid w:val="008E6C0C"/>
    <w:rsid w:val="00900464"/>
    <w:rsid w:val="0090100E"/>
    <w:rsid w:val="00912904"/>
    <w:rsid w:val="009344F8"/>
    <w:rsid w:val="0093767E"/>
    <w:rsid w:val="009645CF"/>
    <w:rsid w:val="00972A02"/>
    <w:rsid w:val="00983F85"/>
    <w:rsid w:val="0099517C"/>
    <w:rsid w:val="009A0937"/>
    <w:rsid w:val="009B2ECD"/>
    <w:rsid w:val="009B7914"/>
    <w:rsid w:val="009F06DF"/>
    <w:rsid w:val="009F2A02"/>
    <w:rsid w:val="009F430B"/>
    <w:rsid w:val="00A160B2"/>
    <w:rsid w:val="00A360D6"/>
    <w:rsid w:val="00A566E7"/>
    <w:rsid w:val="00A940D3"/>
    <w:rsid w:val="00A96FCA"/>
    <w:rsid w:val="00AA4BE8"/>
    <w:rsid w:val="00AC0AAB"/>
    <w:rsid w:val="00AC7BA9"/>
    <w:rsid w:val="00AD523B"/>
    <w:rsid w:val="00AE52DB"/>
    <w:rsid w:val="00AF33ED"/>
    <w:rsid w:val="00B0425E"/>
    <w:rsid w:val="00B17A17"/>
    <w:rsid w:val="00B67880"/>
    <w:rsid w:val="00B900E2"/>
    <w:rsid w:val="00B9118E"/>
    <w:rsid w:val="00BD6115"/>
    <w:rsid w:val="00BD684A"/>
    <w:rsid w:val="00C07008"/>
    <w:rsid w:val="00C27D15"/>
    <w:rsid w:val="00C32DAE"/>
    <w:rsid w:val="00C337FA"/>
    <w:rsid w:val="00C34564"/>
    <w:rsid w:val="00C40E24"/>
    <w:rsid w:val="00C55540"/>
    <w:rsid w:val="00C61B80"/>
    <w:rsid w:val="00C92D9A"/>
    <w:rsid w:val="00C96EF5"/>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11899"/>
    <w:rsid w:val="00E220B5"/>
    <w:rsid w:val="00E33D93"/>
    <w:rsid w:val="00E609EF"/>
    <w:rsid w:val="00E8515B"/>
    <w:rsid w:val="00E90AFF"/>
    <w:rsid w:val="00EE0A76"/>
    <w:rsid w:val="00EE3FF8"/>
    <w:rsid w:val="00EF2F91"/>
    <w:rsid w:val="00F11E7C"/>
    <w:rsid w:val="00F33EE3"/>
    <w:rsid w:val="00F41D58"/>
    <w:rsid w:val="00F4213B"/>
    <w:rsid w:val="00F77A86"/>
    <w:rsid w:val="00F849ED"/>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5638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2007-07-12T09:53:00Z</cp:lastPrinted>
  <dcterms:created xsi:type="dcterms:W3CDTF">2022-09-28T10:11:00Z</dcterms:created>
  <dcterms:modified xsi:type="dcterms:W3CDTF">2022-09-28T11:20:00Z</dcterms:modified>
</cp:coreProperties>
</file>